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B9C" w:rsidRDefault="006F22ED" w:rsidP="006F22E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ab/>
      </w:r>
      <w:r w:rsidR="00860B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Утверждено</w:t>
      </w:r>
    </w:p>
    <w:p w:rsidR="00860B9C" w:rsidRDefault="006F22ED" w:rsidP="006F22ED">
      <w:pPr>
        <w:shd w:val="clear" w:color="auto" w:fill="FFFFFF"/>
        <w:spacing w:after="0" w:line="240" w:lineRule="auto"/>
        <w:ind w:left="3540"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ab/>
      </w:r>
      <w:r w:rsidR="002C3B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2C3B1F" w:rsidRPr="007262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остановлением председателя</w:t>
      </w:r>
    </w:p>
    <w:p w:rsidR="00C724C5" w:rsidRDefault="002C3B1F" w:rsidP="00C724C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spellStart"/>
      <w:r w:rsidRPr="007262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администрациимуниципальногорайона</w:t>
      </w:r>
      <w:proofErr w:type="spellEnd"/>
      <w:r w:rsidRPr="007262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C724C5" w:rsidRDefault="002C3B1F" w:rsidP="00C724C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spellStart"/>
      <w:r w:rsidRPr="007262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Сут-Хольский</w:t>
      </w:r>
      <w:proofErr w:type="spellEnd"/>
      <w:r w:rsidRPr="007262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262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кожуун</w:t>
      </w:r>
      <w:proofErr w:type="spellEnd"/>
      <w:r w:rsidR="00C724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Республики Тыва </w:t>
      </w:r>
    </w:p>
    <w:p w:rsidR="002C3B1F" w:rsidRDefault="002C3B1F" w:rsidP="006F22ED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7262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«__</w:t>
      </w:r>
      <w:r w:rsidR="006F22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</w:t>
      </w:r>
      <w:r w:rsidRPr="007262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_»_________ 2015 года N __</w:t>
      </w:r>
      <w:r w:rsidR="006F22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</w:t>
      </w:r>
      <w:r w:rsidRPr="007262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2C3B1F" w:rsidRDefault="002C3B1F" w:rsidP="002C3B1F">
      <w:pPr>
        <w:shd w:val="clear" w:color="auto" w:fill="FFFFFF"/>
        <w:spacing w:after="0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764307" w:rsidRDefault="00764307" w:rsidP="002C3B1F">
      <w:pPr>
        <w:shd w:val="clear" w:color="auto" w:fill="FFFFFF"/>
        <w:spacing w:after="0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B733EF" w:rsidRDefault="002D41EB" w:rsidP="002D41EB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72627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ПОЛОЖЕНИЕ </w:t>
      </w:r>
    </w:p>
    <w:p w:rsidR="00A86CD8" w:rsidRPr="00DF3593" w:rsidRDefault="002D41EB" w:rsidP="002D41EB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DF3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ОБ УСТАНОВЛЕНИИ НОВЫХ </w:t>
      </w:r>
      <w:proofErr w:type="gramStart"/>
      <w:r w:rsidRPr="00DF3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СИСТЕМ ОПЛАТЫ ТРУДА РАБОТНИКОВ МУНИЦИПАЛЬНЫХ </w:t>
      </w:r>
      <w:r w:rsidR="00A86CD8" w:rsidRPr="00DF3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БЮДЖЕТНЫХ ОБРАЗОВАТЕЛЬНЫХ </w:t>
      </w:r>
      <w:r w:rsidRPr="00DF3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УЧРЕЖДЕНИЙ</w:t>
      </w:r>
      <w:proofErr w:type="gramEnd"/>
      <w:r w:rsidRPr="00DF3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</w:p>
    <w:p w:rsidR="002D41EB" w:rsidRPr="00DF3593" w:rsidRDefault="002D41EB" w:rsidP="002D41EB">
      <w:pPr>
        <w:shd w:val="clear" w:color="auto" w:fill="FFFFFF"/>
        <w:spacing w:after="0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DF3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СУТ-ХОЛЬСКОГО КОЖУУНА РЕСПУБЛИКИ ТЫВА</w:t>
      </w:r>
    </w:p>
    <w:p w:rsidR="00FC714D" w:rsidRDefault="00FC714D" w:rsidP="00DA5A6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C3B1F" w:rsidRDefault="002C3B1F" w:rsidP="0026781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267816" w:rsidRDefault="00267816" w:rsidP="0026781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CF1D59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en-US" w:eastAsia="ru-RU"/>
        </w:rPr>
        <w:t>I</w:t>
      </w:r>
      <w:r w:rsidRPr="00CF1D5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. Общие положения </w:t>
      </w:r>
    </w:p>
    <w:p w:rsidR="00267816" w:rsidRPr="00267816" w:rsidRDefault="00267816" w:rsidP="0026781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492403" w:rsidRDefault="002D41EB" w:rsidP="00492403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Положение об установлении новых </w:t>
      </w:r>
      <w:proofErr w:type="gram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систем оплаты труда работников </w:t>
      </w:r>
      <w:r w:rsidR="005524C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муниципальных бюджетных образовательных </w:t>
      </w:r>
      <w:r w:rsidR="00331CF3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учреждений</w:t>
      </w:r>
      <w:proofErr w:type="gramEnd"/>
      <w:r w:rsidR="00331CF3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331CF3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Сут-Хольского</w:t>
      </w:r>
      <w:proofErr w:type="spellEnd"/>
      <w:r w:rsidR="00331CF3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331CF3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кожууна</w:t>
      </w:r>
      <w:proofErr w:type="spellEnd"/>
      <w:r w:rsidR="00331CF3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Республики Тыва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(далее - Положение) разработано в соответствии со статьями 135, 144 Трудового кодекса Российской Федерации и регулирует правоотношения в сфере оплаты труда работников </w:t>
      </w:r>
      <w:r w:rsidR="0011118E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муниципальных </w:t>
      </w:r>
      <w:r w:rsidR="005524C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бюджетных образовательных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учреждений </w:t>
      </w:r>
      <w:proofErr w:type="spellStart"/>
      <w:r w:rsidR="00176C6B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Сут-Хольского</w:t>
      </w:r>
      <w:proofErr w:type="spellEnd"/>
      <w:r w:rsidR="00176C6B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176C6B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кожууна</w:t>
      </w:r>
      <w:proofErr w:type="spellEnd"/>
      <w:r w:rsidR="00176C6B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Республики Тыва, финансируемых за счет средств республиканского бюджета Республики Тыва.</w:t>
      </w:r>
    </w:p>
    <w:p w:rsidR="00267816" w:rsidRDefault="002D41EB" w:rsidP="0026781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2. </w:t>
      </w:r>
      <w:proofErr w:type="gram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Системы оплаты труда работников </w:t>
      </w:r>
      <w:proofErr w:type="spellStart"/>
      <w:r w:rsidR="00455548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</w:t>
      </w:r>
      <w:r w:rsidR="00A41600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="00455548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пальных</w:t>
      </w:r>
      <w:r w:rsidR="000D121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бюджетных</w:t>
      </w:r>
      <w:proofErr w:type="spellEnd"/>
      <w:r w:rsidR="000D121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образовательных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учреждений </w:t>
      </w:r>
      <w:proofErr w:type="spellStart"/>
      <w:r w:rsidR="00455548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Сут-Хольского</w:t>
      </w:r>
      <w:proofErr w:type="spellEnd"/>
      <w:r w:rsidR="00455548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455548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кожууна</w:t>
      </w:r>
      <w:proofErr w:type="spellEnd"/>
      <w:r w:rsidR="00455548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Республики Тыва (далее - учреждения), включающие размеры должностных окладов (окладов), ставок заработной платы, выплат компенсационного и стимулирующего характера, устанавливаются коллективными договорами, соглашениями, локальными нормативными актами учреждения в соответствии с Трудовым кодексом Российской Федерации, федеральными законами и иными нормативными правовыми актами Российской Федерации и Республики Тыва, содержащими нормы трудового права</w:t>
      </w:r>
      <w:r w:rsidR="00EF1281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а также настоящим</w:t>
      </w:r>
      <w:proofErr w:type="gramEnd"/>
      <w:r w:rsidR="00EF1281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Положением.</w:t>
      </w:r>
    </w:p>
    <w:p w:rsidR="000A7C03" w:rsidRDefault="002D41EB" w:rsidP="0026781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EF1281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Системы оплаты труда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предусматривают</w:t>
      </w:r>
      <w:proofErr w:type="gram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:о</w:t>
      </w:r>
      <w:proofErr w:type="gram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тказ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от Единой тарифной сетки по оплате труда работников </w:t>
      </w:r>
      <w:r w:rsidR="00AD76C9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муниципальных</w:t>
      </w:r>
      <w:r w:rsidR="000D121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бюджетных образовательных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учреждений </w:t>
      </w:r>
      <w:proofErr w:type="spellStart"/>
      <w:r w:rsidR="00AD76C9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Сут-Хольского</w:t>
      </w:r>
      <w:proofErr w:type="spellEnd"/>
      <w:r w:rsidR="00AD76C9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AD76C9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кожууна</w:t>
      </w:r>
      <w:proofErr w:type="spellEnd"/>
      <w:r w:rsidR="00AD76C9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Республики Тыва и переход на оплату труда с применением должностных окладов руководит</w:t>
      </w:r>
      <w:r w:rsidR="005411C1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елей, специалистов и окладов по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профессиям рабочих;</w:t>
      </w:r>
    </w:p>
    <w:p w:rsidR="00267816" w:rsidRDefault="002D41EB" w:rsidP="0026781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bookmarkStart w:id="0" w:name="_GoBack"/>
      <w:bookmarkEnd w:id="0"/>
      <w:proofErr w:type="gram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реформирование оплаты труда работников в зависимости от конечного результата</w:t>
      </w:r>
      <w:r w:rsidR="001D2950" w:rsidRPr="001D295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 работы;</w:t>
      </w:r>
      <w:r w:rsidR="001D2950" w:rsidRPr="001D295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зависимость величины заработной платы от квалификации специалистов, сложности выполняемых работ, количества и качества затраченного труда;</w:t>
      </w:r>
      <w:r w:rsidR="001D2950" w:rsidRPr="001D295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сохранение единого порядка аттестации и квалификационного категорирования работников;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индивидуальный подход к использованию различных видов стимулирующих выплат за качественные результаты работы;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повышение качества услуг и обеспечение результативности работы.</w:t>
      </w:r>
      <w:proofErr w:type="gramEnd"/>
    </w:p>
    <w:p w:rsidR="003704C3" w:rsidRDefault="003704C3" w:rsidP="0026781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</w:pPr>
    </w:p>
    <w:p w:rsidR="00267816" w:rsidRDefault="002D41EB" w:rsidP="0026781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 Наименования должностей руководителей, специалистов и служащих или профессий рабочих учреждений должны соответствовать наименованиям, указанным в едином тарифно-квалификационном справочнике работ и профессий рабочих и едином квалификационном справочнике должностей руководителей, специалистов и служащих.</w:t>
      </w:r>
    </w:p>
    <w:p w:rsidR="00854874" w:rsidRPr="002F7E32" w:rsidRDefault="002D41EB" w:rsidP="0026781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5. Оплата труда работников </w:t>
      </w:r>
      <w:r w:rsidR="00A35CDB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</w:t>
      </w:r>
      <w:r w:rsidR="0013482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ых</w:t>
      </w:r>
      <w:r w:rsidR="003704C3" w:rsidRPr="003704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D121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бюджетн</w:t>
      </w:r>
      <w:r w:rsidR="0013482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ых</w:t>
      </w:r>
      <w:r w:rsidR="000D121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образовательн</w:t>
      </w:r>
      <w:r w:rsidR="0013482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ых</w:t>
      </w:r>
      <w:r w:rsidR="003704C3" w:rsidRPr="003704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35CDB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учр</w:t>
      </w:r>
      <w:r w:rsidR="0013482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еждений</w:t>
      </w:r>
      <w:r w:rsidR="00A35CDB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A35CDB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Сут-Хольского</w:t>
      </w:r>
      <w:proofErr w:type="spellEnd"/>
      <w:r w:rsidR="00A35CDB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A35CDB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кожууна</w:t>
      </w:r>
      <w:proofErr w:type="spellEnd"/>
      <w:r w:rsidR="00A35CDB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Республики Тыва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определяется трудовыми договорами между учреждением в лице его руководителя и работниками исходя из условий труда, его результативности, особенностей деятельности учреждения и работников.</w:t>
      </w:r>
    </w:p>
    <w:p w:rsidR="00854874" w:rsidRPr="00CF1D59" w:rsidRDefault="00854874" w:rsidP="00854874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CF1D5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II. Порядок </w:t>
      </w:r>
      <w:proofErr w:type="gramStart"/>
      <w:r w:rsidRPr="00CF1D5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формирования систем оплаты труда работников муниципальных </w:t>
      </w:r>
      <w:r w:rsidR="00AD4FF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бюджетных образовательных </w:t>
      </w:r>
      <w:r w:rsidRPr="00CF1D5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учреждений</w:t>
      </w:r>
      <w:proofErr w:type="gramEnd"/>
      <w:r w:rsidRPr="00CF1D5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proofErr w:type="spellStart"/>
      <w:r w:rsidRPr="00CF1D5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Сут-Хольского</w:t>
      </w:r>
      <w:proofErr w:type="spellEnd"/>
      <w:r w:rsidRPr="00CF1D5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proofErr w:type="spellStart"/>
      <w:r w:rsidRPr="00CF1D5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кожууна</w:t>
      </w:r>
      <w:proofErr w:type="spellEnd"/>
      <w:r w:rsidRPr="00CF1D5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102FE" w:rsidRPr="00CF1D5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Республики Тыва</w:t>
      </w:r>
    </w:p>
    <w:p w:rsidR="00D452A9" w:rsidRDefault="002D41EB" w:rsidP="002D41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6. Оплата труда (заработная плата) работников </w:t>
      </w:r>
      <w:r w:rsidR="001D55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учреждения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включает: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должностные оклады руководителей, служащих, специалистов и оклады рабочих;</w:t>
      </w:r>
      <w:r w:rsidR="003704C3" w:rsidRPr="003704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выплаты компенсационного характера;</w:t>
      </w:r>
      <w:r w:rsidR="003704C3" w:rsidRPr="003704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выплаты стимулирующего характера.</w:t>
      </w:r>
    </w:p>
    <w:p w:rsidR="00BD41DA" w:rsidRDefault="002D41EB" w:rsidP="002D41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7. </w:t>
      </w:r>
      <w:proofErr w:type="gram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Размеры должностных окладов по общеотраслевым должностям служащих, окладов по общеотраслевым профессиям рабочих, а также высококвалифицированным профессиям рабочих, занятых на важных и ответственных работах и особо важных и особо ответственных работах, утверждаются постановлением </w:t>
      </w:r>
      <w:r w:rsidR="00803B82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председателя администрации муниципального района </w:t>
      </w:r>
      <w:proofErr w:type="spellStart"/>
      <w:r w:rsidR="00803B82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Сут-Хольский</w:t>
      </w:r>
      <w:proofErr w:type="spellEnd"/>
      <w:r w:rsidR="00803B82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803B82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кожуун</w:t>
      </w:r>
      <w:proofErr w:type="spellEnd"/>
      <w:r w:rsidR="00BD41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Правительства Республики Тыва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исходя из установленных требований к квалификации специалистов и характеристик работ профессий рабочих.</w:t>
      </w:r>
      <w:proofErr w:type="gramEnd"/>
    </w:p>
    <w:p w:rsidR="002D41EB" w:rsidRDefault="002D41EB" w:rsidP="002D41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8. </w:t>
      </w:r>
      <w:proofErr w:type="gram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Условия оплаты труда работников </w:t>
      </w:r>
      <w:r w:rsidR="00AC22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учреждений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соответствующих отраслей, включающие размеры должностных окладов, исходя из установленных требований к квалификации специалистов и характеристик работ профессий рабочих, перечень и размеры компенсационных,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стимулирующих выплат и порядок их применения устанавливаются в положениях о системах оплаты труда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работниковучреждени</w:t>
      </w:r>
      <w:r w:rsidR="001D55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утвержденн</w:t>
      </w:r>
      <w:r w:rsidR="002303CA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ым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постановлением </w:t>
      </w:r>
      <w:r w:rsidR="002303CA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председателя администрации муниципального района </w:t>
      </w:r>
      <w:proofErr w:type="spellStart"/>
      <w:r w:rsidR="002303CA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Сут-Хольский</w:t>
      </w:r>
      <w:proofErr w:type="spellEnd"/>
      <w:r w:rsidR="002303CA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2303CA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кожуун</w:t>
      </w:r>
      <w:proofErr w:type="spellEnd"/>
      <w:r w:rsidR="0085665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Правительства Республики Тыва.</w:t>
      </w:r>
      <w:proofErr w:type="gramEnd"/>
    </w:p>
    <w:p w:rsidR="00841A89" w:rsidRDefault="00841A89" w:rsidP="002D41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D41EB" w:rsidRPr="00BD41DA" w:rsidRDefault="002D41EB" w:rsidP="007D7C39">
      <w:pPr>
        <w:shd w:val="clear" w:color="auto" w:fill="FFFFFF"/>
        <w:spacing w:after="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BD41DA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III. Виды выплат компенсационного характера</w:t>
      </w:r>
    </w:p>
    <w:p w:rsidR="008A2BBC" w:rsidRDefault="002D41EB" w:rsidP="00A53023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9. К выплатам компенсационного характера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относятся</w:t>
      </w:r>
      <w:proofErr w:type="gram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:в</w:t>
      </w:r>
      <w:proofErr w:type="gram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ыплата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 работу в сельской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местности;доплата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 работу в ночное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время;доплата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 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договором;повышенная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оплата за работу в выходные и нерабочие праздничные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дни;повышенная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оплата сверхурочной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работы;выплаты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работникам, занятым на работах с вредными и (или) опасными и иными условиями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труда</w:t>
      </w:r>
      <w:proofErr w:type="gram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;р</w:t>
      </w:r>
      <w:proofErr w:type="gram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айонный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коэффициент и процентная надбавка за стаж работы в районах Крайнего Севера и приравненных к ним местностях, надбавка за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высокогорность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безводность;доплата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 особенности деятельности отдельных видов учреждений и отдельных кат</w:t>
      </w:r>
      <w:r w:rsidR="006410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егорий работников, установленные в </w:t>
      </w:r>
      <w:proofErr w:type="spellStart"/>
      <w:r w:rsidR="00F6207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муниципальных</w:t>
      </w:r>
      <w:r w:rsidR="00AC22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бюджетных</w:t>
      </w:r>
      <w:proofErr w:type="spellEnd"/>
      <w:r w:rsidR="00AC22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E208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образовательных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учреждения</w:t>
      </w:r>
      <w:r w:rsidR="00F6207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х</w:t>
      </w:r>
      <w:r w:rsidR="005177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Сут-Хольского</w:t>
      </w:r>
      <w:proofErr w:type="spellEnd"/>
      <w:r w:rsidR="005177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5177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кожууна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Республики Тыва.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Выплаты компенсационного характера устанавливаются к окладам (должностным окладам), ставкам заработной платы работников в процентах к окладам (должностным окладам), ставкам или в абсолютных размерах, если иное не установлено федеральными законами или указами П</w:t>
      </w:r>
      <w:r w:rsidR="003C54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резидента Российской Федерации.</w:t>
      </w:r>
    </w:p>
    <w:p w:rsidR="002D41EB" w:rsidRPr="002F7E32" w:rsidRDefault="008A2BBC" w:rsidP="002D41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2D41EB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онкретные размеры компенсационных выплат ка</w:t>
      </w:r>
      <w:r w:rsidR="0097630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ждому          работнику устанавливаются </w:t>
      </w:r>
      <w:r w:rsidR="002D41EB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трудовым договором.</w:t>
      </w:r>
      <w:r w:rsidR="002D41EB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:rsidR="002D41EB" w:rsidRPr="003C54E2" w:rsidRDefault="002D41EB" w:rsidP="001E7D27">
      <w:pPr>
        <w:shd w:val="clear" w:color="auto" w:fill="FFFFFF"/>
        <w:spacing w:after="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3C54E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IV. Виды выплат стимулирующего характера</w:t>
      </w:r>
    </w:p>
    <w:p w:rsidR="00976306" w:rsidRPr="002F7E32" w:rsidRDefault="00976306" w:rsidP="001E7D27">
      <w:pPr>
        <w:shd w:val="clear" w:color="auto" w:fill="FFFFFF"/>
        <w:spacing w:after="0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712408" w:rsidRDefault="002D41EB" w:rsidP="00145E2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10. К выплатам стимулирующего характера относятся надбавки за: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качественные показатели деятельности </w:t>
      </w:r>
      <w:r w:rsidR="0097630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работников </w:t>
      </w:r>
      <w:proofErr w:type="spellStart"/>
      <w:r w:rsidR="00841A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учреждения</w:t>
      </w:r>
      <w:proofErr w:type="gram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;у</w:t>
      </w:r>
      <w:proofErr w:type="gram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ченую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степень;почетное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звание;продолжительность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непрерывной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работы;премиальные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выплаты по итогам работы.</w:t>
      </w:r>
    </w:p>
    <w:p w:rsidR="00762F78" w:rsidRDefault="002D41EB" w:rsidP="00145E2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Другие выплаты стимулирующего характера предусматриваются </w:t>
      </w:r>
      <w:proofErr w:type="gram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положениях о системах оплаты труда работников учреждений по отраслям в соответствии с действующим законодательством</w:t>
      </w:r>
      <w:proofErr w:type="gram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3E2086" w:rsidRDefault="003E2086" w:rsidP="00145E2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A6594A" w:rsidRDefault="002D41EB" w:rsidP="00145E2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11. Качественные показатели деятельности </w:t>
      </w:r>
      <w:proofErr w:type="spellStart"/>
      <w:r w:rsidR="00440ED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учреждения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устанавливаются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положениях о системах оплаты труда работников учреждений по отраслям с учетом государственного</w:t>
      </w:r>
      <w:r w:rsidR="00762F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</w:t>
      </w:r>
      <w:r w:rsidR="00D05EE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ли</w:t>
      </w:r>
      <w:r w:rsidR="00762F7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задания.</w:t>
      </w:r>
    </w:p>
    <w:p w:rsidR="00ED2100" w:rsidRDefault="002D41EB" w:rsidP="00145E2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12. Размеры, условия и порядок осуществления стимулирующих выплат работникам учреждения закрепляются в коллективном договоре, а при его отсутствии - в локальном нормативном акте учреждения, с учетом разрабатываемых в учреждении показателей и критериев оценки эффективности труда работников в пределах фонда оплаты труда и максимальными размерами для конкретног</w:t>
      </w:r>
      <w:r w:rsidR="00440ED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работника не ограничиваются.</w:t>
      </w:r>
    </w:p>
    <w:p w:rsidR="00ED2100" w:rsidRDefault="00440ED1" w:rsidP="00145E2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2D41EB"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13. При определении в учреждении размеров стимулирующих выплат, порядка и условий их применения учитывается мнение выборного профсоюзного или иного представительного органа работников.</w:t>
      </w:r>
    </w:p>
    <w:p w:rsidR="00ED2100" w:rsidRDefault="002D41EB" w:rsidP="00145E2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14. Решение об установлении стимулирующих выплат оформляется приказом руководителя учреждения</w:t>
      </w:r>
      <w:r w:rsidR="00C05A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или  приказом руководителя учредителя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E533B4" w:rsidRPr="00ED2100" w:rsidRDefault="002D41EB" w:rsidP="00145E2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15. Размеры стимулирующих выплат работникам учреждений устанавливаются трудовым договором в соответствии с системой оплаты труда работников и в пределах</w:t>
      </w:r>
      <w:r w:rsidR="00ED210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сметы  расходов соответствующих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учреждений.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ED210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V. Порядок и условия оплаты труда руководителей, </w:t>
      </w:r>
    </w:p>
    <w:p w:rsidR="002D41EB" w:rsidRPr="00ED2100" w:rsidRDefault="002D41EB" w:rsidP="00145E22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ED210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 заместителей и главных бухгалтеров</w:t>
      </w:r>
    </w:p>
    <w:p w:rsidR="009F2C95" w:rsidRDefault="002D41EB" w:rsidP="002D41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16. Заработная плата руководителей учреждений, их заместителей и главных бухгалтеров состоит из должностных окладов, выплат компенсационного и стимулирующего характера.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:rsidR="009C67AE" w:rsidRDefault="002D41EB" w:rsidP="002D41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17. Заработная плата и размеры должностных окладов руководителям учреждений устанавливаются при заключении с ними трудовых договоров, с учетом группы по оплате труда руководителей, к которой отнесено учреждение, а их замести</w:t>
      </w:r>
      <w:r w:rsidR="005C4C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телям и </w:t>
      </w:r>
      <w:proofErr w:type="spellStart"/>
      <w:r w:rsidR="005C4C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главным</w:t>
      </w:r>
      <w:r w:rsidR="009F2C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бухгалтерам</w:t>
      </w:r>
      <w:proofErr w:type="spellEnd"/>
      <w:r w:rsidR="009F2C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="005C4CF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руководителями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соответствующих учреждений.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18. Группы по оплате труда руководителей учреждений устанавливаются </w:t>
      </w:r>
      <w:r w:rsidR="00BA7F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управлением образования администрации муниципального района </w:t>
      </w:r>
      <w:proofErr w:type="spellStart"/>
      <w:r w:rsidR="00BA7F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Сут-Хольский</w:t>
      </w:r>
      <w:proofErr w:type="spellEnd"/>
      <w:r w:rsidR="00BA7F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BA7F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кожуун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к ведению которого относится учреждение, в зависимости от показателей, характеризующих работу учреждения, а также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факторов, влияющих на труд руководителя (техническое обеспечение, численность работников, наличие структурных подразделений).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19. Размеры должностных окладов заместителей руководителей и главных бухгалтеров учреждений устанавливаются на 10 - 30 процентов ниже должностных окладов руководителей этих учреждений.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Предельное соотношение средней заработной платы заместителей руководителей учреждений и главных бухгалтеров и средней заработной платы работников учреждений (без учета руководителя, заместителей руководителя, главного бухгалтера), формируемое за счет всех источников финансового обеспечения, устанавлив</w:t>
      </w:r>
      <w:r w:rsidR="009C67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ается в кратности от 1 до 2,5.</w:t>
      </w:r>
      <w:r w:rsidR="009C67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:rsidR="00677BC7" w:rsidRDefault="002D41EB" w:rsidP="002D41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20. Руководителям, их заместителям и главным бухгалтерам могут устанавливаться выплаты компенсационного характера, предусмотренные перечнем выплат компенсационного характера, применяемых в учреждении в соответствии с нормативными правовыми актами Российской Федерации и Республики Тыва. При установлении компенсационных выплат характеристика условий труда должна быть отражена в трудовых договорах.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21. </w:t>
      </w:r>
      <w:r w:rsidR="00C475F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Управления образования администрации муниципального района </w:t>
      </w:r>
      <w:proofErr w:type="spellStart"/>
      <w:r w:rsidR="00C475F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Сут-Хольский</w:t>
      </w:r>
      <w:proofErr w:type="spellEnd"/>
      <w:r w:rsidR="00C475F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C475F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кожуун</w:t>
      </w:r>
      <w:proofErr w:type="spellEnd"/>
      <w:r w:rsidR="00592F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Республики Тыва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в веде</w:t>
      </w:r>
      <w:r w:rsidR="00C475F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нии которых находятся учреждения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устанавливают руководителям этих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учрежденийвыплаты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стимулирующего характера.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В качестве показателя эффективности работы руководителя учреждения по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решению</w:t>
      </w:r>
      <w:r w:rsidR="006C7DD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руководител</w:t>
      </w:r>
      <w:proofErr w:type="gramStart"/>
      <w:r w:rsidR="006C7DD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</w:t>
      </w:r>
      <w:proofErr w:type="spellEnd"/>
      <w:r w:rsidR="002E3BE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</w:t>
      </w:r>
      <w:proofErr w:type="gramEnd"/>
      <w:r w:rsidR="002E3BE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начальника) </w:t>
      </w:r>
      <w:r w:rsidR="00C475F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управления образования администрации муниципального района </w:t>
      </w:r>
      <w:proofErr w:type="spellStart"/>
      <w:r w:rsidR="00C475F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Сут-Хольский</w:t>
      </w:r>
      <w:proofErr w:type="spellEnd"/>
      <w:r w:rsidR="00C475F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C475F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кожуун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в ведении которого находится учреждение, может быть установлен рост средней заработной платы работников учреждения в отчетном году по сравнению с предшествующим годом без учета повышения размера з</w:t>
      </w:r>
      <w:r w:rsidR="002E3BE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аработной платы в соответствии с решениям учредителя учреждения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а также отсутствие задолженности по обязательным платежам и налогам, по уплате страховых взносов во внебюджетные фонды.</w:t>
      </w:r>
    </w:p>
    <w:p w:rsidR="00720341" w:rsidRDefault="002D41EB" w:rsidP="002D41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Руководителю учреждения выплаты стимулирующего характера выплачиваются по решению </w:t>
      </w:r>
      <w:r w:rsidR="006B7A7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(по приказу) </w:t>
      </w:r>
      <w:r w:rsidR="00592F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руководителя (</w:t>
      </w:r>
      <w:r w:rsidR="00CA647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начальника</w:t>
      </w:r>
      <w:r w:rsidR="00592F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CA647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управления образования администрации муниципального района </w:t>
      </w:r>
      <w:proofErr w:type="spellStart"/>
      <w:r w:rsidR="00CA647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Сут-Хольский</w:t>
      </w:r>
      <w:proofErr w:type="spellEnd"/>
      <w:r w:rsidR="00CA647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CA647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кожуун</w:t>
      </w:r>
      <w:proofErr w:type="spellEnd"/>
      <w:r w:rsidR="00592F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Республики Тыва</w:t>
      </w:r>
      <w:r w:rsidR="00A60C1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="00CA647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ведении которого находится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учреждени</w:t>
      </w:r>
      <w:r w:rsidR="00592F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с учетом достижения показателей государственного</w:t>
      </w:r>
      <w:r w:rsidR="00CA647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</w:t>
      </w:r>
      <w:r w:rsidR="00677B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ли</w:t>
      </w:r>
      <w:r w:rsidR="00CA647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задания на оказание государственных услуг (выполнение работ), а также иных показателей эффективности деятельности </w:t>
      </w:r>
      <w:r w:rsidR="00C05A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учреждения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Соотношение средней заработной платы руководителей и средней заработной платы работников учреждений, формируемое за счет всех финансовых источников, рассчитывается за календарный год. </w:t>
      </w:r>
      <w:proofErr w:type="gram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Определение размера средней заработной платы осуществляется в соответствии с методикой, используемой при определении средней заработной платы работников для целей статистического наблюдения, утвержденной федеральным органом исполнительной власти, осуществляющим функции по выработке государственной </w:t>
      </w:r>
      <w:r w:rsidR="004D694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муниципальной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политики и нормативно-правовому регулированию в сфере официального статистического учета.</w:t>
      </w:r>
      <w:proofErr w:type="gram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Предельное соотношение средней заработной платы руководителей учреждений и средней заработной платы работников </w:t>
      </w:r>
      <w:r w:rsidR="004757D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                     этих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учреждений устанавливается в кратности от 1 до 3.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Условия оплаты труда руководителей </w:t>
      </w:r>
      <w:proofErr w:type="spellStart"/>
      <w:r w:rsidR="0016638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учреждений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устанавливаются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трудовом договоре, заключаемом на основе типовой формы трудового договора, утвержденной постановлением Правительства Российской Федерации от 12 апреля 2013 года N 329 "О типовой форме трудового договора с руководителем государственного (муниципального) учреждения.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:rsidR="00834AC6" w:rsidRDefault="002D41EB" w:rsidP="002D41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22. Размеры выплат стимулирующего характера руководителя</w:t>
      </w:r>
      <w:r w:rsidR="000D3F4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учреждени</w:t>
      </w:r>
      <w:r w:rsidR="00E94D7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й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порядок и критерии их осуществления устанавливаются в трудовом договоре (дополнительном соглашении к трудовому договору)</w:t>
      </w:r>
      <w:r w:rsidR="00E348A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заключенным между учреждением и </w:t>
      </w:r>
      <w:r w:rsidR="00AA0F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управлением образования администрации муниципального района </w:t>
      </w:r>
      <w:proofErr w:type="spellStart"/>
      <w:r w:rsidR="00AA0F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Сут-Хольский</w:t>
      </w:r>
      <w:proofErr w:type="spellEnd"/>
      <w:r w:rsidR="00AA0F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AA0F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кожуун</w:t>
      </w:r>
      <w:proofErr w:type="spellEnd"/>
      <w:r w:rsidR="00AA0F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Республики Тыва,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осуществляющим функции и полномочия учредител</w:t>
      </w:r>
      <w:r w:rsidR="000B13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я.</w:t>
      </w:r>
    </w:p>
    <w:p w:rsidR="002B7589" w:rsidRDefault="002D41EB" w:rsidP="002D41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834A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23. 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Размеры выплат стимулирующего характера заместителей руководителя и главных бухгалтеров учреждения устанавливаются </w:t>
      </w:r>
      <w:proofErr w:type="gram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трудовом договоре </w:t>
      </w:r>
      <w:r w:rsidR="00031E9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руководител</w:t>
      </w:r>
      <w:r w:rsidR="00031E9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ями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учреждения с учетом выполнения показателей эффективности их деятельности в пределах средств на оплату</w:t>
      </w:r>
      <w:proofErr w:type="gram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труда </w:t>
      </w:r>
      <w:r w:rsidR="00031E9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учреждения.</w:t>
      </w:r>
    </w:p>
    <w:p w:rsidR="00834AC6" w:rsidRDefault="00834AC6" w:rsidP="002D41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FC714D" w:rsidRDefault="002D41EB" w:rsidP="002D41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24. В случае</w:t>
      </w:r>
      <w:proofErr w:type="gram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proofErr w:type="gram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если учреждению в соответствии с учредительными документами предоставлено право осуществлять деятельность, приносящую доход, размер выплат стимулирующего характера руководителю учреждения в пределах фонда оплаты труда, сформированного из средств, полученных от предпринимательской и иной приносящей доход деятельности, не может превышать среднего размера выплат руководителям структурных подразделений и специалистам более чем на 30 процентов.</w:t>
      </w:r>
    </w:p>
    <w:p w:rsidR="00EB3F0E" w:rsidRDefault="002D41EB" w:rsidP="002D41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25. Основной персонал учреждения - работники </w:t>
      </w:r>
      <w:r w:rsidR="003A1D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муниципальных </w:t>
      </w:r>
      <w:r w:rsidR="00FC714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бюджетных образовательных учреждений </w:t>
      </w:r>
      <w:proofErr w:type="spellStart"/>
      <w:r w:rsidR="003A1D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Сут-Хольского</w:t>
      </w:r>
      <w:proofErr w:type="spellEnd"/>
      <w:r w:rsidR="003A1D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3A1D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кожууна</w:t>
      </w:r>
      <w:proofErr w:type="spellEnd"/>
      <w:r w:rsidR="003A1D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Респ</w:t>
      </w:r>
      <w:r w:rsidR="00F50C4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уб</w:t>
      </w:r>
      <w:r w:rsidR="003A1D3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лики Тыва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непосредственно оказывающие услуги (выполняющие работы), направленные на </w:t>
      </w:r>
      <w:r w:rsidR="001259C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достижение определенных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учреждения целей деятельности этого учреждения, а также их непосредственные руководители.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proofErr w:type="gram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Вспомогательный</w:t>
      </w:r>
      <w:proofErr w:type="gram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персонал</w:t>
      </w:r>
      <w:r w:rsidR="0074325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учреждения</w:t>
      </w:r>
      <w:proofErr w:type="spellEnd"/>
      <w:r w:rsidR="0074325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работники </w:t>
      </w:r>
      <w:proofErr w:type="spellStart"/>
      <w:r w:rsidR="0074325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</w:t>
      </w:r>
      <w:r w:rsidR="00FC714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ыхбюджетных</w:t>
      </w:r>
      <w:proofErr w:type="spellEnd"/>
      <w:r w:rsidR="00FC714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образовательных учреждений </w:t>
      </w:r>
      <w:proofErr w:type="spellStart"/>
      <w:r w:rsidR="0074325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Сут-Хольского</w:t>
      </w:r>
      <w:proofErr w:type="spellEnd"/>
      <w:r w:rsidR="0074325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74325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кожууна</w:t>
      </w:r>
      <w:proofErr w:type="spellEnd"/>
      <w:r w:rsidR="0074325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Респуб</w:t>
      </w:r>
      <w:r w:rsidR="002727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лики Тыва,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создающие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proofErr w:type="gram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Административно-управленческий персонал учреждения - работники </w:t>
      </w:r>
      <w:r w:rsidR="002727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</w:t>
      </w:r>
      <w:r w:rsidR="00FC714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ых бюджетных образовательных учреждений </w:t>
      </w:r>
      <w:proofErr w:type="spellStart"/>
      <w:r w:rsidR="002727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Сут-Хольского</w:t>
      </w:r>
      <w:proofErr w:type="spellEnd"/>
      <w:r w:rsidR="002727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2727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кожууна</w:t>
      </w:r>
      <w:proofErr w:type="spellEnd"/>
      <w:r w:rsidR="002727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Республики Тыва,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занятые управлением (организацией) оказания услуг (выполнения работ), а также работники учреждения, выполняющие административные функции, необходимые для обеспечения деятельности учреждения.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25.1.</w:t>
      </w:r>
      <w:r w:rsidR="00854A4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Управления образования администрации муниципального района </w:t>
      </w:r>
      <w:proofErr w:type="spellStart"/>
      <w:r w:rsidR="00854A4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Сут-Хольский</w:t>
      </w:r>
      <w:proofErr w:type="spellEnd"/>
      <w:r w:rsidR="00854A4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854A4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кожуун</w:t>
      </w:r>
      <w:proofErr w:type="spellEnd"/>
      <w:r w:rsidR="008145A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Республики Тыва</w:t>
      </w:r>
      <w:r w:rsidR="00854A4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осуществляющие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функции и полномочия учредителя </w:t>
      </w:r>
      <w:r w:rsidR="008145A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учреждения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могут устанавливать предельную долю оплаты труда работников административно-управленческого и вспомогательного персонала в фонде</w:t>
      </w:r>
      <w:proofErr w:type="gram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оплаты труда подведомственных учреждений, который должен составлять не более 40 процентов, а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такжепереченьдолжностей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относимых к административно-управленческому </w:t>
      </w:r>
      <w:r w:rsidR="003B056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вспомогательному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персоналу этих учреждений</w:t>
      </w:r>
      <w:r w:rsidR="005678E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A11AD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VI. Заключительные положения</w:t>
      </w:r>
    </w:p>
    <w:p w:rsidR="00FC714D" w:rsidRDefault="00FC714D" w:rsidP="002D41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2509E" w:rsidRDefault="002D41EB" w:rsidP="002D41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26. Месячная заработная плата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низкоквалифицированного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работника, полностью отработавшего норму рабочего времени и выполнившего нормы труда (трудовые обязанности), не может быть ниже минимальной заработной платы, установленной Региональным соглашением о минимальной заработной плате в Республике Тыва.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:rsidR="00952E87" w:rsidRDefault="002D41EB" w:rsidP="002D41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27. На должностные оклады руководителей, служащих, специалистов и оклады рабочих, компенсационные и стимулирующие выплаты начисляются районный коэффициент и процентная надбавка за стаж работы в районах Крайнего Севера и приравненных к ним местностях. </w:t>
      </w:r>
    </w:p>
    <w:p w:rsidR="00EB3F0E" w:rsidRDefault="002D41EB" w:rsidP="002D41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br/>
        <w:t>27.1. Фонд оплаты труда работников учреждения формируется исходя из объема субсидий, поступающих в установленном порядке учреждению из республиканского бюджета Республики Тыва, и средств, поступающих</w:t>
      </w:r>
      <w:r w:rsidR="00F333F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от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приносящей доход деятельности.</w:t>
      </w:r>
    </w:p>
    <w:p w:rsidR="00C977C1" w:rsidRDefault="002D41EB" w:rsidP="002D41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28. </w:t>
      </w:r>
      <w:proofErr w:type="gram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Индексац</w:t>
      </w:r>
      <w:r w:rsidR="0039668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ия заработной платы работников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учреждений производится на основании сведений о предельных индексах потребительских цен, предоставляемых органами государственной статистики, при этом общее увеличение заработной платы (с учетом доплат и надбавок) не может превышать величину (в процентном отношении) увеличения индекса потребительских цен к соответствующему месяцу предыдущего года с учетом повышения заработной платы работника за истекший год.</w:t>
      </w:r>
      <w:proofErr w:type="gram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Индексац</w:t>
      </w:r>
      <w:r w:rsidR="00C977C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ия заработной платы работников 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учреждений производится в соответствии с нормативными правовыми актами </w:t>
      </w:r>
      <w:proofErr w:type="spellStart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РеспубликиТыва</w:t>
      </w:r>
      <w:proofErr w:type="spellEnd"/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29. Спор между работником и работодателем по вопросам установления и выплаты заработной платы рассматривается в комиссии по трудовым спорам, создаваемой в учреждениях согласно статье 384 Трудового кодекса Российской Федерации. </w:t>
      </w:r>
    </w:p>
    <w:p w:rsidR="002D41EB" w:rsidRPr="002F7E32" w:rsidRDefault="002D41EB" w:rsidP="002D41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F7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Порядок рассмотрения индивидуального трудового спора в комиссии по трудовым спорам определен статьями 387 - 389 Трудового кодекса Российской Федерации.</w:t>
      </w:r>
    </w:p>
    <w:p w:rsidR="002D41EB" w:rsidRPr="002F7E32" w:rsidRDefault="002D41EB" w:rsidP="002D41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04E3" w:rsidRPr="002F7E32" w:rsidRDefault="00BE04E3" w:rsidP="002D41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E04E3" w:rsidRPr="002F7E32" w:rsidSect="00FC714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5142"/>
    <w:rsid w:val="00021EF6"/>
    <w:rsid w:val="00031E9F"/>
    <w:rsid w:val="0004425D"/>
    <w:rsid w:val="00051A06"/>
    <w:rsid w:val="000A55E8"/>
    <w:rsid w:val="000A7C03"/>
    <w:rsid w:val="000B138D"/>
    <w:rsid w:val="000D121B"/>
    <w:rsid w:val="000D3F4F"/>
    <w:rsid w:val="000E7521"/>
    <w:rsid w:val="0011118E"/>
    <w:rsid w:val="00115967"/>
    <w:rsid w:val="001259CC"/>
    <w:rsid w:val="00134824"/>
    <w:rsid w:val="00144260"/>
    <w:rsid w:val="00145E22"/>
    <w:rsid w:val="0015755C"/>
    <w:rsid w:val="00166388"/>
    <w:rsid w:val="00176C6B"/>
    <w:rsid w:val="001D2950"/>
    <w:rsid w:val="001D5570"/>
    <w:rsid w:val="001E7D27"/>
    <w:rsid w:val="002030DD"/>
    <w:rsid w:val="002229F1"/>
    <w:rsid w:val="002303CA"/>
    <w:rsid w:val="00250F85"/>
    <w:rsid w:val="00251145"/>
    <w:rsid w:val="00267816"/>
    <w:rsid w:val="00272708"/>
    <w:rsid w:val="002B7589"/>
    <w:rsid w:val="002C3B1F"/>
    <w:rsid w:val="002C58A8"/>
    <w:rsid w:val="002D41EB"/>
    <w:rsid w:val="002D48C0"/>
    <w:rsid w:val="002D7FE8"/>
    <w:rsid w:val="002E3BE0"/>
    <w:rsid w:val="002F7E32"/>
    <w:rsid w:val="00307364"/>
    <w:rsid w:val="00310EFE"/>
    <w:rsid w:val="0031619F"/>
    <w:rsid w:val="00324961"/>
    <w:rsid w:val="00331CF3"/>
    <w:rsid w:val="003704C3"/>
    <w:rsid w:val="0039668A"/>
    <w:rsid w:val="003A1D37"/>
    <w:rsid w:val="003B0569"/>
    <w:rsid w:val="003C54E2"/>
    <w:rsid w:val="003E2086"/>
    <w:rsid w:val="00406E40"/>
    <w:rsid w:val="00423B36"/>
    <w:rsid w:val="004321FA"/>
    <w:rsid w:val="00435776"/>
    <w:rsid w:val="00440ED1"/>
    <w:rsid w:val="004424E5"/>
    <w:rsid w:val="00450D9D"/>
    <w:rsid w:val="00455548"/>
    <w:rsid w:val="004757D0"/>
    <w:rsid w:val="00492403"/>
    <w:rsid w:val="004B07FC"/>
    <w:rsid w:val="004D694E"/>
    <w:rsid w:val="004F2CF3"/>
    <w:rsid w:val="00517719"/>
    <w:rsid w:val="005411C1"/>
    <w:rsid w:val="005524C8"/>
    <w:rsid w:val="005678E3"/>
    <w:rsid w:val="005715BA"/>
    <w:rsid w:val="00583F69"/>
    <w:rsid w:val="00591C92"/>
    <w:rsid w:val="00592FB4"/>
    <w:rsid w:val="005C4CF3"/>
    <w:rsid w:val="006102FE"/>
    <w:rsid w:val="0062381C"/>
    <w:rsid w:val="00641019"/>
    <w:rsid w:val="0066681A"/>
    <w:rsid w:val="00677BC7"/>
    <w:rsid w:val="006B7A7F"/>
    <w:rsid w:val="006C71DA"/>
    <w:rsid w:val="006C7DD4"/>
    <w:rsid w:val="006D2791"/>
    <w:rsid w:val="006F22ED"/>
    <w:rsid w:val="00712408"/>
    <w:rsid w:val="00720341"/>
    <w:rsid w:val="00726270"/>
    <w:rsid w:val="00743258"/>
    <w:rsid w:val="00745772"/>
    <w:rsid w:val="00762F78"/>
    <w:rsid w:val="00764307"/>
    <w:rsid w:val="007826E6"/>
    <w:rsid w:val="007B555C"/>
    <w:rsid w:val="007C55E2"/>
    <w:rsid w:val="007D7C39"/>
    <w:rsid w:val="007F5B48"/>
    <w:rsid w:val="00803B82"/>
    <w:rsid w:val="008145A5"/>
    <w:rsid w:val="00834AC6"/>
    <w:rsid w:val="00841A89"/>
    <w:rsid w:val="00854874"/>
    <w:rsid w:val="00854A4B"/>
    <w:rsid w:val="0085665C"/>
    <w:rsid w:val="00860B9C"/>
    <w:rsid w:val="0086624F"/>
    <w:rsid w:val="00882CAB"/>
    <w:rsid w:val="008A2BBC"/>
    <w:rsid w:val="008A4DDA"/>
    <w:rsid w:val="008B67BB"/>
    <w:rsid w:val="008E6165"/>
    <w:rsid w:val="00921E19"/>
    <w:rsid w:val="00941B94"/>
    <w:rsid w:val="00952E87"/>
    <w:rsid w:val="00976306"/>
    <w:rsid w:val="009A4102"/>
    <w:rsid w:val="009C67AE"/>
    <w:rsid w:val="009F07E7"/>
    <w:rsid w:val="009F2C95"/>
    <w:rsid w:val="00A11AD9"/>
    <w:rsid w:val="00A35CDB"/>
    <w:rsid w:val="00A41600"/>
    <w:rsid w:val="00A53023"/>
    <w:rsid w:val="00A60C14"/>
    <w:rsid w:val="00A6594A"/>
    <w:rsid w:val="00A666D5"/>
    <w:rsid w:val="00A75B8C"/>
    <w:rsid w:val="00A82B7C"/>
    <w:rsid w:val="00A86CD8"/>
    <w:rsid w:val="00A94EE8"/>
    <w:rsid w:val="00AA0F6B"/>
    <w:rsid w:val="00AC2210"/>
    <w:rsid w:val="00AD1A70"/>
    <w:rsid w:val="00AD4FF0"/>
    <w:rsid w:val="00AD76C9"/>
    <w:rsid w:val="00AF1B5F"/>
    <w:rsid w:val="00B018C1"/>
    <w:rsid w:val="00B2509E"/>
    <w:rsid w:val="00B733EF"/>
    <w:rsid w:val="00BA7F21"/>
    <w:rsid w:val="00BD41DA"/>
    <w:rsid w:val="00BE04E3"/>
    <w:rsid w:val="00BE59A6"/>
    <w:rsid w:val="00C05A39"/>
    <w:rsid w:val="00C105BD"/>
    <w:rsid w:val="00C16194"/>
    <w:rsid w:val="00C475F5"/>
    <w:rsid w:val="00C724C5"/>
    <w:rsid w:val="00C84889"/>
    <w:rsid w:val="00C977C1"/>
    <w:rsid w:val="00CA647D"/>
    <w:rsid w:val="00CC3565"/>
    <w:rsid w:val="00CE54A0"/>
    <w:rsid w:val="00CF1D59"/>
    <w:rsid w:val="00D05EEE"/>
    <w:rsid w:val="00D11747"/>
    <w:rsid w:val="00D230BB"/>
    <w:rsid w:val="00D27211"/>
    <w:rsid w:val="00D452A9"/>
    <w:rsid w:val="00D46BD7"/>
    <w:rsid w:val="00D6608A"/>
    <w:rsid w:val="00D7513C"/>
    <w:rsid w:val="00D84E6B"/>
    <w:rsid w:val="00DA3059"/>
    <w:rsid w:val="00DA5A60"/>
    <w:rsid w:val="00DE0A57"/>
    <w:rsid w:val="00DF3593"/>
    <w:rsid w:val="00E12C3E"/>
    <w:rsid w:val="00E348A2"/>
    <w:rsid w:val="00E34E56"/>
    <w:rsid w:val="00E533B4"/>
    <w:rsid w:val="00E94D75"/>
    <w:rsid w:val="00EB3F0E"/>
    <w:rsid w:val="00ED2100"/>
    <w:rsid w:val="00EE1A52"/>
    <w:rsid w:val="00EF1281"/>
    <w:rsid w:val="00F25142"/>
    <w:rsid w:val="00F333F1"/>
    <w:rsid w:val="00F50C4E"/>
    <w:rsid w:val="00F5584E"/>
    <w:rsid w:val="00F62074"/>
    <w:rsid w:val="00FC714D"/>
    <w:rsid w:val="00FC7DF0"/>
    <w:rsid w:val="00FE2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C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2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26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C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2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26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6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8ABAC-4E9D-4D1C-B684-F26AEF6DF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8</Pages>
  <Words>2340</Words>
  <Characters>13341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2016</cp:lastModifiedBy>
  <cp:revision>351</cp:revision>
  <cp:lastPrinted>2015-08-06T14:06:00Z</cp:lastPrinted>
  <dcterms:created xsi:type="dcterms:W3CDTF">2015-07-29T03:06:00Z</dcterms:created>
  <dcterms:modified xsi:type="dcterms:W3CDTF">2017-04-24T08:04:00Z</dcterms:modified>
</cp:coreProperties>
</file>